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45" w:type="dxa"/>
        <w:tblInd w:w="98" w:type="dxa"/>
        <w:tblLayout w:type="fixed"/>
        <w:tblLook w:val="04A0"/>
      </w:tblPr>
      <w:tblGrid>
        <w:gridCol w:w="520"/>
        <w:gridCol w:w="3176"/>
        <w:gridCol w:w="1701"/>
        <w:gridCol w:w="1029"/>
        <w:gridCol w:w="670"/>
        <w:gridCol w:w="773"/>
        <w:gridCol w:w="930"/>
        <w:gridCol w:w="773"/>
        <w:gridCol w:w="1073"/>
        <w:gridCol w:w="773"/>
        <w:gridCol w:w="925"/>
        <w:gridCol w:w="773"/>
        <w:gridCol w:w="928"/>
        <w:gridCol w:w="773"/>
        <w:gridCol w:w="928"/>
      </w:tblGrid>
      <w:tr w:rsidR="00F7737B" w:rsidRPr="00F7737B" w:rsidTr="00F7737B">
        <w:trPr>
          <w:trHeight w:val="58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0" w:name="RANGE!A1"/>
            <w:r w:rsidRPr="00F7737B">
              <w:rPr>
                <w:rFonts w:ascii="Calibri" w:eastAsia="Times New Roman" w:hAnsi="Calibri" w:cs="Calibri"/>
                <w:color w:val="000000"/>
              </w:rPr>
              <w:t> </w:t>
            </w:r>
            <w:bookmarkEnd w:id="0"/>
          </w:p>
        </w:tc>
        <w:tc>
          <w:tcPr>
            <w:tcW w:w="15225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BE4D5"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График  проведения факультативных   и  элективных  занятий в 2021-2022 </w:t>
            </w:r>
            <w:proofErr w:type="spellStart"/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году</w:t>
            </w:r>
          </w:p>
        </w:tc>
      </w:tr>
      <w:tr w:rsidR="00F7737B" w:rsidRPr="00F7737B" w:rsidTr="00F7737B">
        <w:trPr>
          <w:trHeight w:val="33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7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Название курса/ день недели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ФИО руководителя</w:t>
            </w: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Класс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EEBF6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Понедельник</w:t>
            </w:r>
          </w:p>
        </w:tc>
        <w:tc>
          <w:tcPr>
            <w:tcW w:w="18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Вторник</w:t>
            </w:r>
          </w:p>
        </w:tc>
        <w:tc>
          <w:tcPr>
            <w:tcW w:w="16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EEBF6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Среда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BE4D5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Четверг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EEBF6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Пятница</w:t>
            </w:r>
          </w:p>
        </w:tc>
      </w:tr>
      <w:tr w:rsidR="00F7737B" w:rsidRPr="00F7737B" w:rsidTr="00F7737B">
        <w:trPr>
          <w:trHeight w:val="2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7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часы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время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время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BE4D5"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время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EEBF6"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время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время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F7737B" w:rsidRPr="00F7737B" w:rsidTr="00F7737B">
        <w:trPr>
          <w:trHeight w:val="347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22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Факультативные курсы</w:t>
            </w: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Свиридович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 Н.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5 АБВГ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речевой этикет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Баданина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Е. А.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5Б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Пишем без ошибок. Трудные  случаи  орфографии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Никонова С. А.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Текстовый  анализ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Никонова С. А.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8А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Текстовый  анализ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Никонова С. А.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8Б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 вокруг нас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Ходова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Е. Ю.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16.15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 к  устной части ВПР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Журавлева Е. А.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7В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 сложных задач по физике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Кирунова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С. Б.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40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Избранные  вопросы  математики  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Пименова Е. Н.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расчетных  задач  по химии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Рябчикова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Ю. А.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9АБВ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522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 сложных биологических  вопросов и задач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Полтавец Е. П. 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9АБВГ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16.20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Практическое  обществознание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Барановская Т. С.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9АБВ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география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Полтавец Е. П. 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9АБВ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</w:tr>
      <w:tr w:rsidR="00F7737B" w:rsidRPr="00F7737B" w:rsidTr="00F7737B">
        <w:trPr>
          <w:trHeight w:val="75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расчетных  задач  повышенной  сложности по химии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Рябчикова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Ю. А.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11а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Методы решения физических задач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Кирунова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С. Б.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10А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9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биологических задач повышенной сложности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Полтавец Е. П. 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10А,11А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42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Информатика  в задачах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Ходова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Е. Ю.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Обществознание: теория и практика.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Харитонов Е. С.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16.30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Трудные  вопросы истории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Харитонов Е. С.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Я и общество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Торшхоева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З. У.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11А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lastRenderedPageBreak/>
              <w:t>25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История России в вопросах и ответах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Торшхоева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З. У.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11А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Современная грамматика английского языка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Бражникова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О. И.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240"/>
        </w:trPr>
        <w:tc>
          <w:tcPr>
            <w:tcW w:w="64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Элективные   курсы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82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Типология  и  методология решения математических задач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Тарасова А. М.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9 БВГ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14.40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7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Типология  и  методология решения математических задач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Пименова Е. Н.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Практическая  грамотность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 Г. К.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Практическая  грамотность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 Г. К.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Практикум  по русскому  языку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Шанина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М. А.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Практикум  по русскому  языку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Михайлова Н. В.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9 Г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14.40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65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Русское правописание: орфография, пунктуация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Идогова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О. В.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Язык художественной литературы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 Г. К.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11А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Человек. Общество. Мир.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Торшхоева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З. У.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11А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13.50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Россия в мире 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ЭК</w:t>
            </w:r>
            <w:proofErr w:type="gramEnd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(в основных предметах)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Харитонов Е. С.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10А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</w:t>
            </w:r>
          </w:p>
        </w:tc>
      </w:tr>
      <w:tr w:rsidR="00F7737B" w:rsidRPr="00F7737B" w:rsidTr="00F7737B">
        <w:trPr>
          <w:trHeight w:val="7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7737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"Математические  методы решения физических задач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Иваницкий В. Н. </w:t>
            </w:r>
          </w:p>
        </w:tc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9а</w:t>
            </w:r>
            <w:proofErr w:type="gram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gramEnd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>,в,г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16.00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7737B" w:rsidRPr="00F7737B" w:rsidTr="00F7737B">
        <w:trPr>
          <w:trHeight w:val="375"/>
        </w:trPr>
        <w:tc>
          <w:tcPr>
            <w:tcW w:w="15745" w:type="dxa"/>
            <w:gridSpan w:val="1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Факультативные занятия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ученик </w:t>
            </w:r>
            <w:r w:rsidRPr="00F7737B">
              <w:rPr>
                <w:rFonts w:ascii="Times New Roman" w:eastAsia="Times New Roman" w:hAnsi="Times New Roman" w:cs="Times New Roman"/>
                <w:color w:val="000000"/>
              </w:rPr>
              <w:t xml:space="preserve"> может посещать по своему желанию и желанию родителей. Внеурочная деятельность организуется на добровольной основе в соответствии с выбором участников образовательных отношений (</w:t>
            </w:r>
            <w:proofErr w:type="spellStart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СанПиН</w:t>
            </w:r>
            <w:proofErr w:type="spellEnd"/>
            <w:r w:rsidRPr="00F7737B">
              <w:rPr>
                <w:rFonts w:ascii="Times New Roman" w:eastAsia="Times New Roman" w:hAnsi="Times New Roman" w:cs="Times New Roman"/>
                <w:color w:val="000000"/>
              </w:rPr>
              <w:t>). Учащиеся имеют право выбирать помимо обязательных учебных предметов любые другие курсы, дисциплины, преподаваемые в школе (ст.34 Закона).</w:t>
            </w:r>
          </w:p>
        </w:tc>
      </w:tr>
      <w:tr w:rsidR="00F7737B" w:rsidRPr="00F7737B" w:rsidTr="00F7737B">
        <w:trPr>
          <w:trHeight w:val="1170"/>
        </w:trPr>
        <w:tc>
          <w:tcPr>
            <w:tcW w:w="157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37B" w:rsidRPr="00F7737B" w:rsidRDefault="00F7737B" w:rsidP="00F7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37B">
              <w:rPr>
                <w:rFonts w:ascii="Times New Roman" w:eastAsia="Times New Roman" w:hAnsi="Times New Roman" w:cs="Times New Roman"/>
                <w:color w:val="000000"/>
              </w:rPr>
              <w:t>Факультативные занятия следует планировать на дни с наименьшим количеством обязательных уроков. </w:t>
            </w:r>
            <w:r w:rsidRPr="00F773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Между началом факультативных занятий и последним уроком рекомендуется устраивать перерыв продолжительностью не менее 45 минут.</w:t>
            </w:r>
          </w:p>
        </w:tc>
      </w:tr>
    </w:tbl>
    <w:p w:rsidR="00F7737B" w:rsidRDefault="00F7737B"/>
    <w:sectPr w:rsidR="00F7737B" w:rsidSect="00F7737B">
      <w:pgSz w:w="16838" w:h="11906" w:orient="landscape"/>
      <w:pgMar w:top="709" w:right="113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737B"/>
    <w:rsid w:val="00F012FF"/>
    <w:rsid w:val="00F7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3</cp:revision>
  <dcterms:created xsi:type="dcterms:W3CDTF">2022-06-08T17:37:00Z</dcterms:created>
  <dcterms:modified xsi:type="dcterms:W3CDTF">2022-06-08T17:55:00Z</dcterms:modified>
</cp:coreProperties>
</file>